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様式Ｂ</w:t>
      </w:r>
      <w:r w:rsidRPr="00CC7766">
        <w:rPr>
          <w:rFonts w:ascii="ＭＳ 明朝" w:eastAsia="ＭＳ 明朝" w:hAnsi="Century" w:cs="Times New Roman" w:hint="eastAsia"/>
          <w:spacing w:val="2"/>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特定工場新設（変更）届出及び実施制限期間の短縮申請書（一般用）</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00CA3D6C">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00CA3D6C">
        <w:rPr>
          <w:rFonts w:ascii="ＭＳ 明朝" w:eastAsia="ＭＳ 明朝" w:hAnsi="Century" w:cs="Times New Roman" w:hint="eastAsia"/>
          <w:spacing w:val="4"/>
          <w:sz w:val="20"/>
          <w:szCs w:val="20"/>
        </w:rPr>
        <w:t xml:space="preserve">　矢巾町</w:t>
      </w:r>
      <w:r w:rsidR="00BC5346">
        <w:rPr>
          <w:rFonts w:ascii="ＭＳ 明朝" w:eastAsia="ＭＳ 明朝" w:hAnsi="Century" w:cs="Times New Roman" w:hint="eastAsia"/>
          <w:spacing w:val="4"/>
          <w:sz w:val="20"/>
          <w:szCs w:val="20"/>
        </w:rPr>
        <w:t>長</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殿</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Ｐゴシック" w:eastAsia="ＭＳ Ｐゴシック" w:hAnsi="ＭＳ Ｐゴシック" w:cs="ＭＳ Ｐゴシック"/>
          <w:noProof/>
          <w:spacing w:val="4"/>
          <w:kern w:val="0"/>
          <w:sz w:val="24"/>
          <w:szCs w:val="24"/>
        </w:rPr>
        <mc:AlternateContent>
          <mc:Choice Requires="wps">
            <w:drawing>
              <wp:anchor distT="0" distB="0" distL="114300" distR="114300" simplePos="0" relativeHeight="251663872" behindDoc="0" locked="0" layoutInCell="1" allowOverlap="1" wp14:anchorId="7F94F621" wp14:editId="10B34A6D">
                <wp:simplePos x="0" y="0"/>
                <wp:positionH relativeFrom="column">
                  <wp:posOffset>3949065</wp:posOffset>
                </wp:positionH>
                <wp:positionV relativeFrom="paragraph">
                  <wp:posOffset>33655</wp:posOffset>
                </wp:positionV>
                <wp:extent cx="2051050" cy="657225"/>
                <wp:effectExtent l="0" t="0" r="25400" b="2857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657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DC2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10.95pt;margin-top:2.65pt;width:161.5pt;height:5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">
                <v:textbox inset="5.85pt,.7pt,5.85pt,.7pt"/>
              </v:shape>
            </w:pict>
          </mc:Fallback>
        </mc:AlternateContent>
      </w:r>
    </w:p>
    <w:p w:rsidR="00CC7766" w:rsidRPr="00CC7766" w:rsidRDefault="00BC5346" w:rsidP="00CC7766">
      <w:pPr>
        <w:wordWrap w:val="0"/>
        <w:autoSpaceDE w:val="0"/>
        <w:autoSpaceDN w:val="0"/>
        <w:spacing w:line="230" w:lineRule="exact"/>
        <w:rPr>
          <w:rFonts w:ascii="ＭＳ 明朝" w:eastAsia="ＭＳ 明朝" w:hAnsi="Century" w:cs="Times New Roman"/>
          <w:spacing w:val="4"/>
          <w:sz w:val="18"/>
          <w:szCs w:val="18"/>
        </w:rPr>
      </w:pPr>
      <w:r>
        <w:rPr>
          <w:rFonts w:ascii="ＭＳ 明朝" w:eastAsia="ＭＳ 明朝" w:hAnsi="Century" w:cs="Times New Roman" w:hint="eastAsia"/>
          <w:spacing w:val="2"/>
          <w:sz w:val="20"/>
          <w:szCs w:val="20"/>
        </w:rPr>
        <w:t xml:space="preserve">         </w:t>
      </w:r>
      <w:r w:rsidR="00CC7766" w:rsidRPr="00CC7766">
        <w:rPr>
          <w:rFonts w:ascii="ＭＳ 明朝" w:eastAsia="ＭＳ 明朝" w:hAnsi="Century" w:cs="Times New Roman" w:hint="eastAsia"/>
          <w:spacing w:val="2"/>
          <w:sz w:val="20"/>
          <w:szCs w:val="20"/>
        </w:rPr>
        <w:t xml:space="preserve">                        </w:t>
      </w:r>
      <w:r w:rsidR="00CC7766">
        <w:rPr>
          <w:rFonts w:ascii="ＭＳ 明朝" w:eastAsia="ＭＳ 明朝" w:hAnsi="Century" w:cs="Times New Roman" w:hint="eastAsia"/>
          <w:spacing w:val="2"/>
          <w:sz w:val="20"/>
          <w:szCs w:val="20"/>
        </w:rPr>
        <w:t xml:space="preserve">                   </w:t>
      </w:r>
      <w:r>
        <w:rPr>
          <w:rFonts w:ascii="ＭＳ 明朝" w:eastAsia="ＭＳ 明朝" w:hAnsi="Century" w:cs="Times New Roman"/>
          <w:spacing w:val="2"/>
          <w:sz w:val="20"/>
          <w:szCs w:val="20"/>
        </w:rPr>
        <w:t xml:space="preserve"> </w:t>
      </w:r>
      <w:r>
        <w:rPr>
          <w:rFonts w:ascii="ＭＳ 明朝" w:eastAsia="ＭＳ 明朝" w:hAnsi="Century" w:cs="Times New Roman" w:hint="eastAsia"/>
          <w:spacing w:val="2"/>
          <w:sz w:val="20"/>
          <w:szCs w:val="20"/>
        </w:rPr>
        <w:t xml:space="preserve">　　　　</w:t>
      </w:r>
      <w:r w:rsidR="00CC7766" w:rsidRPr="00CC7766">
        <w:rPr>
          <w:rFonts w:ascii="ＭＳ 明朝" w:eastAsia="ＭＳ 明朝" w:hAnsi="Century" w:cs="Times New Roman" w:hint="eastAsia"/>
          <w:spacing w:val="2"/>
          <w:sz w:val="18"/>
          <w:szCs w:val="18"/>
        </w:rPr>
        <w:t>氏名又は名称及び住所並びに法</w:t>
      </w:r>
      <w:r w:rsidR="00730EDA">
        <w:rPr>
          <w:rFonts w:ascii="ＭＳ 明朝" w:eastAsia="ＭＳ 明朝" w:hAnsi="Century" w:cs="Times New Roman" w:hint="eastAsia"/>
          <w:spacing w:val="2"/>
          <w:sz w:val="18"/>
          <w:szCs w:val="18"/>
        </w:rPr>
        <w:t>人</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00BC534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4"/>
          <w:sz w:val="20"/>
          <w:szCs w:val="20"/>
        </w:rPr>
        <w:t xml:space="preserve">届出者　</w:t>
      </w:r>
      <w:r w:rsidRPr="00CC7766">
        <w:rPr>
          <w:rFonts w:ascii="ＭＳ 明朝" w:eastAsia="ＭＳ 明朝" w:hAnsi="Century" w:cs="Times New Roman" w:hint="eastAsia"/>
          <w:spacing w:val="2"/>
          <w:sz w:val="20"/>
          <w:szCs w:val="20"/>
        </w:rPr>
        <w:t xml:space="preserve">  </w:t>
      </w:r>
      <w:r w:rsidR="00730EDA">
        <w:rPr>
          <w:rFonts w:ascii="ＭＳ 明朝" w:eastAsia="ＭＳ 明朝" w:hAnsi="Century" w:cs="Times New Roman" w:hint="eastAsia"/>
          <w:spacing w:val="4"/>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00BC534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18"/>
          <w:szCs w:val="18"/>
        </w:rPr>
        <w:t>にあってはその代表者の氏名</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A3D6C"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00BC5346">
        <w:rPr>
          <w:rFonts w:ascii="ＭＳ 明朝" w:eastAsia="ＭＳ 明朝" w:hAnsi="Century" w:cs="Times New Roman" w:hint="eastAsia"/>
          <w:spacing w:val="2"/>
          <w:sz w:val="20"/>
          <w:szCs w:val="20"/>
        </w:rPr>
        <w:t xml:space="preserve">　　　</w:t>
      </w:r>
      <w:r w:rsidR="00CA3D6C" w:rsidRPr="00CC7766">
        <w:rPr>
          <w:rFonts w:ascii="ＭＳ 明朝" w:eastAsia="ＭＳ 明朝" w:hAnsi="Century" w:cs="Times New Roman" w:hint="eastAsia"/>
          <w:spacing w:val="4"/>
          <w:sz w:val="20"/>
          <w:szCs w:val="20"/>
        </w:rPr>
        <w:t>（担当者）</w:t>
      </w:r>
    </w:p>
    <w:p w:rsidR="00CA3D6C" w:rsidRDefault="00CA3D6C" w:rsidP="00CC7766">
      <w:pPr>
        <w:wordWrap w:val="0"/>
        <w:autoSpaceDE w:val="0"/>
        <w:autoSpaceDN w:val="0"/>
        <w:spacing w:line="230" w:lineRule="exact"/>
        <w:rPr>
          <w:rFonts w:ascii="ＭＳ 明朝" w:eastAsia="ＭＳ 明朝" w:hAnsi="Century" w:cs="Times New Roman" w:hint="eastAsia"/>
          <w:spacing w:val="2"/>
          <w:sz w:val="20"/>
          <w:szCs w:val="20"/>
        </w:rPr>
      </w:pPr>
      <w:r>
        <w:rPr>
          <w:rFonts w:ascii="ＭＳ 明朝" w:eastAsia="ＭＳ 明朝" w:hAnsi="Century" w:cs="Times New Roman" w:hint="eastAsia"/>
          <w:spacing w:val="4"/>
          <w:sz w:val="20"/>
          <w:szCs w:val="20"/>
        </w:rPr>
        <w:t xml:space="preserve">　　　　　　　　　　　　　　　　　　　　　　　　　　 電　話</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bookmarkStart w:id="0" w:name="_GoBack"/>
      <w:bookmarkEnd w:id="0"/>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方を申請します。</w:t>
      </w:r>
    </w:p>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tbl>
      <w:tblPr>
        <w:tblW w:w="9965" w:type="dxa"/>
        <w:tblInd w:w="5" w:type="dxa"/>
        <w:tblLayout w:type="fixed"/>
        <w:tblCellMar>
          <w:left w:w="0" w:type="dxa"/>
          <w:right w:w="0" w:type="dxa"/>
        </w:tblCellMar>
        <w:tblLook w:val="0000" w:firstRow="0" w:lastRow="0" w:firstColumn="0" w:lastColumn="0" w:noHBand="0" w:noVBand="0"/>
      </w:tblPr>
      <w:tblGrid>
        <w:gridCol w:w="284"/>
        <w:gridCol w:w="392"/>
        <w:gridCol w:w="1456"/>
        <w:gridCol w:w="1040"/>
        <w:gridCol w:w="2080"/>
        <w:gridCol w:w="844"/>
        <w:gridCol w:w="141"/>
        <w:gridCol w:w="1833"/>
        <w:gridCol w:w="10"/>
        <w:gridCol w:w="1843"/>
        <w:gridCol w:w="42"/>
      </w:tblGrid>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１</w:t>
            </w:r>
          </w:p>
        </w:tc>
        <w:tc>
          <w:tcPr>
            <w:tcW w:w="2888"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特定工場の設置の場所</w:t>
            </w:r>
          </w:p>
        </w:tc>
        <w:tc>
          <w:tcPr>
            <w:tcW w:w="6751" w:type="dxa"/>
            <w:gridSpan w:val="6"/>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val="restart"/>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92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２</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特定工場における製品（加工修理業に属するものにあっては加工修理の内容、電気供給業、ガス供給業又は</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熱供給業に属するものにあっては特定工場の種類）</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３</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特定工場の敷地面積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特定工場の建築面積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74413C">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５</w:t>
            </w:r>
          </w:p>
        </w:tc>
        <w:tc>
          <w:tcPr>
            <w:tcW w:w="7786" w:type="dxa"/>
            <w:gridSpan w:val="7"/>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特定工場における生産施設の面積</w:t>
            </w:r>
          </w:p>
        </w:tc>
        <w:tc>
          <w:tcPr>
            <w:tcW w:w="185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別紙１のとおり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74413C">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６</w:t>
            </w:r>
          </w:p>
        </w:tc>
        <w:tc>
          <w:tcPr>
            <w:tcW w:w="7786" w:type="dxa"/>
            <w:gridSpan w:val="7"/>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特定工場における緑地及び環境施設の面積及び配置</w:t>
            </w:r>
          </w:p>
        </w:tc>
        <w:tc>
          <w:tcPr>
            <w:tcW w:w="185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別紙２のとおり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74413C">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７</w:t>
            </w:r>
          </w:p>
        </w:tc>
        <w:tc>
          <w:tcPr>
            <w:tcW w:w="7786" w:type="dxa"/>
            <w:gridSpan w:val="7"/>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18"/>
                <w:szCs w:val="18"/>
              </w:rPr>
              <w:t xml:space="preserve"> </w:t>
            </w:r>
            <w:r w:rsidRPr="00CC7766">
              <w:rPr>
                <w:rFonts w:ascii="ＭＳ 明朝" w:eastAsia="ＭＳ 明朝" w:hAnsi="Century" w:cs="Times New Roman" w:hint="eastAsia"/>
                <w:spacing w:val="3"/>
                <w:sz w:val="18"/>
                <w:szCs w:val="18"/>
              </w:rPr>
              <w:t>工業団地の面積並びに工業団地共通施設の面積及び工業団地の環境施設の配置</w:t>
            </w:r>
          </w:p>
        </w:tc>
        <w:tc>
          <w:tcPr>
            <w:tcW w:w="185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別紙３のとおり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74413C">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８</w:t>
            </w:r>
          </w:p>
        </w:tc>
        <w:tc>
          <w:tcPr>
            <w:tcW w:w="7786" w:type="dxa"/>
            <w:gridSpan w:val="7"/>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3"/>
                <w:sz w:val="20"/>
                <w:szCs w:val="20"/>
              </w:rPr>
              <w:t>隣接緑地等の面積及び配置並びに負担総額及び届出者が負担する費用</w:t>
            </w:r>
          </w:p>
        </w:tc>
        <w:tc>
          <w:tcPr>
            <w:tcW w:w="185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別紙４のとおり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９</w:t>
            </w:r>
          </w:p>
        </w:tc>
        <w:tc>
          <w:tcPr>
            <w:tcW w:w="5953" w:type="dxa"/>
            <w:gridSpan w:val="6"/>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特定工場の新設（変更）のための工事の開始の予定日</w:t>
            </w:r>
          </w:p>
        </w:tc>
        <w:tc>
          <w:tcPr>
            <w:tcW w:w="1843" w:type="dxa"/>
            <w:gridSpan w:val="2"/>
            <w:tcBorders>
              <w:top w:val="single" w:sz="4" w:space="0" w:color="auto"/>
              <w:left w:val="single" w:sz="4" w:space="0" w:color="auto"/>
            </w:tcBorders>
          </w:tcPr>
          <w:p w:rsidR="00CC7766" w:rsidRPr="00CC7766" w:rsidRDefault="00CC7766" w:rsidP="00CC7766">
            <w:pPr>
              <w:autoSpaceDE w:val="0"/>
              <w:autoSpaceDN w:val="0"/>
              <w:spacing w:line="315" w:lineRule="exact"/>
              <w:jc w:val="lef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造成工事等</w:t>
            </w:r>
          </w:p>
        </w:tc>
        <w:tc>
          <w:tcPr>
            <w:tcW w:w="1843" w:type="dxa"/>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5953" w:type="dxa"/>
            <w:gridSpan w:val="6"/>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315" w:lineRule="exact"/>
              <w:ind w:leftChars="15" w:left="31"/>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施設の設置工事</w:t>
            </w:r>
          </w:p>
        </w:tc>
        <w:tc>
          <w:tcPr>
            <w:tcW w:w="1843" w:type="dxa"/>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69"/>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号</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備</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考</w:t>
            </w:r>
          </w:p>
        </w:tc>
        <w:tc>
          <w:tcPr>
            <w:tcW w:w="368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34"/>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1035"/>
        </w:trPr>
        <w:tc>
          <w:tcPr>
            <w:tcW w:w="676"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審</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査</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結</w:t>
            </w:r>
          </w:p>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果</w:t>
            </w:r>
          </w:p>
        </w:tc>
        <w:tc>
          <w:tcPr>
            <w:tcW w:w="457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trHeight w:hRule="exact" w:val="345"/>
        </w:trPr>
        <w:tc>
          <w:tcPr>
            <w:tcW w:w="676"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57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bl>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備考</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１</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※印の欄には、記載しないこと。</w:t>
      </w:r>
    </w:p>
    <w:p w:rsidR="00CC7766" w:rsidRPr="00CC7766" w:rsidRDefault="00CC7766" w:rsidP="00CC7766">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２　６欄から８欄について、規則第４条に規定する緑地以外の環境施設以外の施設と重複する土</w:t>
      </w:r>
      <w:r w:rsidRPr="00CC7766">
        <w:rPr>
          <w:rFonts w:ascii="ＭＳ 明朝" w:eastAsia="ＭＳ 明朝" w:hAnsi="Century" w:cs="Times New Roman" w:hint="eastAsia"/>
          <w:spacing w:val="3"/>
          <w:sz w:val="20"/>
          <w:szCs w:val="20"/>
        </w:rPr>
        <w:t>地及び規則第３条に規定する建築物屋上等緑化施設はそれ以外の緑地と区別して記載すること</w:t>
      </w:r>
      <w:r w:rsidRPr="00CC7766">
        <w:rPr>
          <w:rFonts w:ascii="ＭＳ 明朝" w:eastAsia="ＭＳ 明朝" w:hAnsi="Century" w:cs="Times New Roman" w:hint="eastAsia"/>
          <w:spacing w:val="4"/>
          <w:sz w:val="20"/>
          <w:szCs w:val="20"/>
        </w:rPr>
        <w:t>。</w:t>
      </w:r>
    </w:p>
    <w:p w:rsidR="00CC7766" w:rsidRDefault="00CC7766" w:rsidP="00CC7766">
      <w:pPr>
        <w:wordWrap w:val="0"/>
        <w:autoSpaceDE w:val="0"/>
        <w:autoSpaceDN w:val="0"/>
        <w:spacing w:line="230" w:lineRule="exact"/>
        <w:ind w:left="832" w:hangingChars="400" w:hanging="832"/>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 xml:space="preserve">　　　３</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法第６条第１項の規定による新設の届出の場合は、１欄から９欄までのすべての欄（特定工場の設置の場所が工業団地に属</w:t>
      </w:r>
      <w:r>
        <w:rPr>
          <w:rFonts w:ascii="ＭＳ 明朝" w:eastAsia="ＭＳ 明朝" w:hAnsi="Century" w:cs="Times New Roman" w:hint="eastAsia"/>
          <w:spacing w:val="4"/>
          <w:sz w:val="20"/>
          <w:szCs w:val="20"/>
        </w:rPr>
        <w:t>しない場合は７欄を、工業集合地特例の適用を受けようとしな</w:t>
      </w:r>
      <w:r w:rsidRPr="00CC7766">
        <w:rPr>
          <w:rFonts w:ascii="ＭＳ 明朝" w:eastAsia="ＭＳ 明朝" w:hAnsi="Century" w:cs="Times New Roman" w:hint="eastAsia"/>
          <w:spacing w:val="4"/>
          <w:sz w:val="20"/>
          <w:szCs w:val="20"/>
        </w:rPr>
        <w:t>い場合は８欄を除く。）に記載</w:t>
      </w:r>
      <w:r>
        <w:rPr>
          <w:rFonts w:ascii="ＭＳ 明朝" w:eastAsia="ＭＳ 明朝" w:hAnsi="Century" w:cs="Times New Roman" w:hint="eastAsia"/>
          <w:spacing w:val="4"/>
          <w:sz w:val="20"/>
          <w:szCs w:val="20"/>
        </w:rPr>
        <w:t xml:space="preserve">すること。　　　　　　　　　　　</w:t>
      </w:r>
    </w:p>
    <w:p w:rsidR="00CC7766" w:rsidRPr="00CC7766" w:rsidRDefault="00CC7766" w:rsidP="00CC7766">
      <w:pPr>
        <w:wordWrap w:val="0"/>
        <w:autoSpaceDE w:val="0"/>
        <w:autoSpaceDN w:val="0"/>
        <w:spacing w:line="230" w:lineRule="exact"/>
        <w:ind w:leftChars="300" w:left="838" w:hangingChars="100" w:hanging="208"/>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CC7766" w:rsidRPr="00CC7766" w:rsidRDefault="00CC7766" w:rsidP="00CC7766">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５</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CC7766" w:rsidRPr="00CC7766" w:rsidRDefault="00CC7766" w:rsidP="00CC7766">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６</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９欄については、埋立及び造成工事を行う場合にあっては造成工事等の</w:t>
      </w:r>
      <w:r>
        <w:rPr>
          <w:rFonts w:ascii="ＭＳ 明朝" w:eastAsia="ＭＳ 明朝" w:hAnsi="Century" w:cs="Times New Roman" w:hint="eastAsia"/>
          <w:spacing w:val="4"/>
          <w:sz w:val="20"/>
          <w:szCs w:val="20"/>
        </w:rPr>
        <w:t>欄に、生産施設、緑</w:t>
      </w:r>
      <w:r w:rsidRPr="00CC7766">
        <w:rPr>
          <w:rFonts w:ascii="ＭＳ 明朝" w:eastAsia="ＭＳ 明朝" w:hAnsi="Century" w:cs="Times New Roman" w:hint="eastAsia"/>
          <w:spacing w:val="4"/>
          <w:sz w:val="20"/>
          <w:szCs w:val="20"/>
        </w:rPr>
        <w:t>地等の施設の設置工事を行う場合にあって</w:t>
      </w:r>
      <w:r>
        <w:rPr>
          <w:rFonts w:ascii="ＭＳ 明朝" w:eastAsia="ＭＳ 明朝" w:hAnsi="Century" w:cs="Times New Roman" w:hint="eastAsia"/>
          <w:spacing w:val="4"/>
          <w:sz w:val="20"/>
          <w:szCs w:val="20"/>
        </w:rPr>
        <w:t>は施設の設置工事の欄に、それぞれ実施制限期間の</w:t>
      </w:r>
      <w:r w:rsidRPr="00CC7766">
        <w:rPr>
          <w:rFonts w:ascii="ＭＳ 明朝" w:eastAsia="ＭＳ 明朝" w:hAnsi="Century" w:cs="Times New Roman" w:hint="eastAsia"/>
          <w:spacing w:val="4"/>
          <w:sz w:val="20"/>
          <w:szCs w:val="20"/>
        </w:rPr>
        <w:t>短縮後の工事開始予定日を記載すること。</w:t>
      </w:r>
    </w:p>
    <w:p w:rsidR="00781BB8" w:rsidRPr="00894664" w:rsidRDefault="00CC7766" w:rsidP="00BC5346">
      <w:pPr>
        <w:wordWrap w:val="0"/>
        <w:autoSpaceDE w:val="0"/>
        <w:autoSpaceDN w:val="0"/>
        <w:spacing w:line="230" w:lineRule="exact"/>
        <w:ind w:left="816" w:hangingChars="400" w:hanging="816"/>
        <w:rPr>
          <w:rFonts w:ascii="Century" w:eastAsia="ＭＳ 明朝" w:hAnsi="Century" w:cs="Times New Roman"/>
          <w:sz w:val="18"/>
          <w:szCs w:val="18"/>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届出書及び</w:t>
      </w:r>
      <w:r w:rsidR="007A3C4E">
        <w:rPr>
          <w:rFonts w:ascii="ＭＳ 明朝" w:eastAsia="ＭＳ 明朝" w:hAnsi="Century" w:cs="Times New Roman" w:hint="eastAsia"/>
          <w:spacing w:val="4"/>
          <w:sz w:val="20"/>
          <w:szCs w:val="20"/>
        </w:rPr>
        <w:t>別紙の用紙の大きさは、図面、表等やむを得ないものを除き、日本産業</w:t>
      </w:r>
      <w:r>
        <w:rPr>
          <w:rFonts w:ascii="ＭＳ 明朝" w:eastAsia="ＭＳ 明朝" w:hAnsi="Century" w:cs="Times New Roman" w:hint="eastAsia"/>
          <w:spacing w:val="4"/>
          <w:sz w:val="20"/>
          <w:szCs w:val="20"/>
        </w:rPr>
        <w:t>規格Ａ４</w:t>
      </w:r>
      <w:r w:rsidR="00084CED">
        <w:rPr>
          <w:rFonts w:ascii="ＭＳ 明朝" w:eastAsia="ＭＳ 明朝" w:hAnsi="Century" w:cs="Times New Roman" w:hint="eastAsia"/>
          <w:spacing w:val="4"/>
          <w:sz w:val="20"/>
          <w:szCs w:val="20"/>
        </w:rPr>
        <w:t xml:space="preserve">とすること。　</w:t>
      </w:r>
      <w:r w:rsidR="00BC5346">
        <w:rPr>
          <w:rFonts w:ascii="ＭＳ 明朝" w:eastAsia="ＭＳ 明朝" w:hAnsi="Century" w:cs="Times New Roman" w:hint="eastAsia"/>
          <w:spacing w:val="4"/>
          <w:sz w:val="20"/>
          <w:szCs w:val="20"/>
        </w:rPr>
        <w:t xml:space="preserve">　　　　　　　　　　　　　　　　　　　　　　　　　　　　　　　　</w:t>
      </w:r>
    </w:p>
    <w:sectPr w:rsidR="00781BB8" w:rsidRPr="00894664" w:rsidSect="001C41F9">
      <w:headerReference w:type="default" r:id="rId6"/>
      <w:footerReference w:type="default" r:id="rId7"/>
      <w:type w:val="continuous"/>
      <w:pgSz w:w="11906" w:h="16838" w:code="9"/>
      <w:pgMar w:top="567" w:right="737" w:bottom="567" w:left="737" w:header="113" w:footer="283" w:gutter="0"/>
      <w:pgNumType w:start="1"/>
      <w:cols w:space="720"/>
      <w:noEndnote/>
      <w:docGrid w:type="lines" w:linePitch="29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BB8" w:rsidRDefault="00781BB8" w:rsidP="003C0825">
      <w:r>
        <w:separator/>
      </w:r>
    </w:p>
  </w:endnote>
  <w:endnote w:type="continuationSeparator" w:id="0">
    <w:p w:rsidR="00781BB8" w:rsidRDefault="00781BB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729" w:rsidRPr="001C41F9" w:rsidRDefault="00DE7729" w:rsidP="004B1A16">
    <w:pPr>
      <w:autoSpaceDE w:val="0"/>
      <w:autoSpaceDN w:val="0"/>
      <w:jc w:val="center"/>
      <w:rPr>
        <w:sz w:val="18"/>
        <w:szCs w:val="24"/>
      </w:rPr>
    </w:pPr>
    <w:r w:rsidRPr="001C41F9">
      <w:rPr>
        <w:rFonts w:hint="eastAsia"/>
        <w:szCs w:val="24"/>
      </w:rPr>
      <w:t>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BB8" w:rsidRDefault="00781BB8" w:rsidP="003C0825">
      <w:r>
        <w:separator/>
      </w:r>
    </w:p>
  </w:footnote>
  <w:footnote w:type="continuationSeparator" w:id="0">
    <w:p w:rsidR="00781BB8" w:rsidRDefault="00781BB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CA3D6C">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19"/>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B8"/>
    <w:rsid w:val="0001119B"/>
    <w:rsid w:val="00084CED"/>
    <w:rsid w:val="001C41F9"/>
    <w:rsid w:val="00350777"/>
    <w:rsid w:val="003C0825"/>
    <w:rsid w:val="004B1A16"/>
    <w:rsid w:val="004F393A"/>
    <w:rsid w:val="00553CC8"/>
    <w:rsid w:val="00730EDA"/>
    <w:rsid w:val="0074413C"/>
    <w:rsid w:val="00781BB8"/>
    <w:rsid w:val="007A3C4E"/>
    <w:rsid w:val="00894664"/>
    <w:rsid w:val="009D753B"/>
    <w:rsid w:val="00AF0ADE"/>
    <w:rsid w:val="00BC5346"/>
    <w:rsid w:val="00C24415"/>
    <w:rsid w:val="00C260B1"/>
    <w:rsid w:val="00CA3D6C"/>
    <w:rsid w:val="00CC7766"/>
    <w:rsid w:val="00D34FA2"/>
    <w:rsid w:val="00D53861"/>
    <w:rsid w:val="00DE7729"/>
    <w:rsid w:val="00E66D4E"/>
    <w:rsid w:val="00E7160E"/>
    <w:rsid w:val="00EB0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5CB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 w:type="paragraph" w:styleId="ac">
    <w:name w:val="Balloon Text"/>
    <w:basedOn w:val="a"/>
    <w:link w:val="ad"/>
    <w:uiPriority w:val="99"/>
    <w:semiHidden/>
    <w:unhideWhenUsed/>
    <w:rsid w:val="001C41F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C41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footer" Target="footer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